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A25" w:rsidRPr="00C95A25" w:rsidRDefault="00C95A25" w:rsidP="00C95A25">
      <w:pPr>
        <w:spacing w:after="160" w:line="259" w:lineRule="auto"/>
        <w:jc w:val="both"/>
        <w:rPr>
          <w:rFonts w:asciiTheme="minorHAnsi" w:eastAsiaTheme="minorHAnsi" w:hAnsiTheme="minorHAnsi" w:cstheme="minorBidi"/>
          <w:noProof w:val="0"/>
          <w:sz w:val="22"/>
          <w:szCs w:val="22"/>
          <w:lang w:eastAsia="en-US"/>
        </w:rPr>
      </w:pPr>
    </w:p>
    <w:p w:rsidR="00D50402" w:rsidRDefault="00D50402" w:rsidP="000A4BC0">
      <w:pPr>
        <w:spacing w:after="160" w:line="259" w:lineRule="auto"/>
        <w:jc w:val="center"/>
        <w:rPr>
          <w:rFonts w:eastAsiaTheme="minorHAnsi"/>
          <w:noProof w:val="0"/>
          <w:lang w:eastAsia="en-US"/>
        </w:rPr>
      </w:pPr>
    </w:p>
    <w:p w:rsidR="00D50402" w:rsidRDefault="00D50402" w:rsidP="000A4BC0">
      <w:pPr>
        <w:spacing w:after="160" w:line="259" w:lineRule="auto"/>
        <w:jc w:val="center"/>
        <w:rPr>
          <w:rFonts w:eastAsiaTheme="minorHAnsi"/>
          <w:noProof w:val="0"/>
          <w:lang w:eastAsia="en-US"/>
        </w:rPr>
      </w:pPr>
    </w:p>
    <w:p w:rsidR="000A4BC0" w:rsidRPr="00D50402" w:rsidRDefault="000A4BC0" w:rsidP="000A4BC0">
      <w:pPr>
        <w:spacing w:after="160" w:line="259" w:lineRule="auto"/>
        <w:jc w:val="center"/>
        <w:rPr>
          <w:rFonts w:eastAsiaTheme="minorHAnsi"/>
          <w:noProof w:val="0"/>
          <w:lang w:eastAsia="en-US"/>
        </w:rPr>
      </w:pPr>
      <w:r w:rsidRPr="00D50402">
        <w:rPr>
          <w:rFonts w:eastAsiaTheme="minorHAnsi"/>
          <w:noProof w:val="0"/>
          <w:lang w:eastAsia="en-US"/>
        </w:rPr>
        <w:t>POSEBNI IZVJEŠTAJ O ZADUŽIVANJU NA DOMAĆEM I STRANOM TRŽIŠTU NOVCA I KAPITALA</w:t>
      </w:r>
    </w:p>
    <w:p w:rsidR="000A4BC0" w:rsidRPr="00D50402" w:rsidRDefault="000A4BC0" w:rsidP="000A4BC0">
      <w:pPr>
        <w:spacing w:after="160" w:line="259" w:lineRule="auto"/>
        <w:jc w:val="center"/>
        <w:rPr>
          <w:rFonts w:eastAsiaTheme="minorHAnsi"/>
          <w:noProof w:val="0"/>
          <w:lang w:eastAsia="en-US"/>
        </w:rPr>
      </w:pPr>
    </w:p>
    <w:p w:rsidR="000A4BC0" w:rsidRPr="00D50402" w:rsidRDefault="000A4BC0" w:rsidP="000A4BC0">
      <w:pPr>
        <w:spacing w:after="160" w:line="259" w:lineRule="auto"/>
        <w:rPr>
          <w:rFonts w:eastAsiaTheme="minorHAnsi"/>
          <w:noProof w:val="0"/>
          <w:lang w:eastAsia="en-US"/>
        </w:rPr>
      </w:pPr>
      <w:r w:rsidRPr="00D50402">
        <w:rPr>
          <w:rFonts w:eastAsiaTheme="minorHAnsi"/>
          <w:noProof w:val="0"/>
          <w:lang w:eastAsia="en-US"/>
        </w:rPr>
        <w:t>Institut za hrvatski jezik u Zagrebu u Polugodišnjem izvještaju o izvršenju financijskog</w:t>
      </w:r>
      <w:r w:rsidR="00D50402">
        <w:rPr>
          <w:rFonts w:eastAsiaTheme="minorHAnsi"/>
          <w:noProof w:val="0"/>
          <w:lang w:eastAsia="en-US"/>
        </w:rPr>
        <w:br/>
      </w:r>
      <w:r w:rsidRPr="00D50402">
        <w:rPr>
          <w:rFonts w:eastAsiaTheme="minorHAnsi"/>
          <w:noProof w:val="0"/>
          <w:lang w:eastAsia="en-US"/>
        </w:rPr>
        <w:t>plana za 2025. godinu nema iskazanih Primitaka od financijske imovine i zaduživanja te</w:t>
      </w:r>
      <w:r w:rsidR="00D50402">
        <w:rPr>
          <w:rFonts w:eastAsiaTheme="minorHAnsi"/>
          <w:noProof w:val="0"/>
          <w:lang w:eastAsia="en-US"/>
        </w:rPr>
        <w:t xml:space="preserve"> i</w:t>
      </w:r>
      <w:r w:rsidRPr="00D50402">
        <w:rPr>
          <w:rFonts w:eastAsiaTheme="minorHAnsi"/>
          <w:noProof w:val="0"/>
          <w:lang w:eastAsia="en-US"/>
        </w:rPr>
        <w:t>zdataka za</w:t>
      </w:r>
      <w:r w:rsidR="00D50402">
        <w:rPr>
          <w:rFonts w:eastAsiaTheme="minorHAnsi"/>
          <w:noProof w:val="0"/>
          <w:lang w:eastAsia="en-US"/>
        </w:rPr>
        <w:t xml:space="preserve"> </w:t>
      </w:r>
      <w:r w:rsidRPr="00D50402">
        <w:rPr>
          <w:rFonts w:eastAsiaTheme="minorHAnsi"/>
          <w:noProof w:val="0"/>
          <w:lang w:eastAsia="en-US"/>
        </w:rPr>
        <w:t>financijsku imovinu i otplate zajmova budući da se Institut</w:t>
      </w:r>
      <w:bookmarkStart w:id="0" w:name="_GoBack"/>
      <w:bookmarkEnd w:id="0"/>
      <w:r w:rsidRPr="00D50402">
        <w:rPr>
          <w:rFonts w:eastAsiaTheme="minorHAnsi"/>
          <w:noProof w:val="0"/>
          <w:lang w:eastAsia="en-US"/>
        </w:rPr>
        <w:t xml:space="preserve"> ne financira na takav način.</w:t>
      </w:r>
    </w:p>
    <w:p w:rsidR="000A4BC0" w:rsidRPr="00D50402" w:rsidRDefault="000A4BC0" w:rsidP="000A4BC0">
      <w:pPr>
        <w:spacing w:after="160" w:line="259" w:lineRule="auto"/>
        <w:rPr>
          <w:rFonts w:eastAsiaTheme="minorHAnsi"/>
          <w:noProof w:val="0"/>
          <w:lang w:eastAsia="en-US"/>
        </w:rPr>
      </w:pPr>
    </w:p>
    <w:p w:rsidR="00C95A25" w:rsidRPr="00D50402" w:rsidRDefault="000A4BC0" w:rsidP="000A4BC0">
      <w:pPr>
        <w:spacing w:after="160" w:line="259" w:lineRule="auto"/>
        <w:jc w:val="right"/>
        <w:rPr>
          <w:rFonts w:eastAsiaTheme="minorHAnsi"/>
          <w:noProof w:val="0"/>
          <w:lang w:eastAsia="en-US"/>
        </w:rPr>
      </w:pPr>
      <w:r w:rsidRPr="00D50402">
        <w:rPr>
          <w:rFonts w:eastAsiaTheme="minorHAnsi"/>
          <w:noProof w:val="0"/>
          <w:lang w:eastAsia="en-US"/>
        </w:rPr>
        <w:t>Ravnatelj Instituta:</w:t>
      </w:r>
      <w:r w:rsidRPr="00D50402">
        <w:rPr>
          <w:rFonts w:eastAsiaTheme="minorHAnsi"/>
          <w:noProof w:val="0"/>
          <w:lang w:eastAsia="en-US"/>
        </w:rPr>
        <w:br/>
        <w:t xml:space="preserve">dr. </w:t>
      </w:r>
      <w:proofErr w:type="spellStart"/>
      <w:r w:rsidRPr="00D50402">
        <w:rPr>
          <w:rFonts w:eastAsiaTheme="minorHAnsi"/>
          <w:noProof w:val="0"/>
          <w:lang w:eastAsia="en-US"/>
        </w:rPr>
        <w:t>sc</w:t>
      </w:r>
      <w:proofErr w:type="spellEnd"/>
      <w:r w:rsidRPr="00D50402">
        <w:rPr>
          <w:rFonts w:eastAsiaTheme="minorHAnsi"/>
          <w:noProof w:val="0"/>
          <w:lang w:eastAsia="en-US"/>
        </w:rPr>
        <w:t>. Željko Jozić</w:t>
      </w:r>
    </w:p>
    <w:sectPr w:rsidR="00C95A25" w:rsidRPr="00D50402" w:rsidSect="00F56C07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1EAB" w:rsidRDefault="000E1EAB" w:rsidP="001D612A">
      <w:r>
        <w:separator/>
      </w:r>
    </w:p>
  </w:endnote>
  <w:endnote w:type="continuationSeparator" w:id="0">
    <w:p w:rsidR="000E1EAB" w:rsidRDefault="000E1EAB" w:rsidP="001D6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1396" w:rsidRDefault="00A42634" w:rsidP="00281396">
    <w:pPr>
      <w:pStyle w:val="Podnoje"/>
      <w:ind w:left="-1417"/>
    </w:pPr>
    <w:r>
      <w:rPr>
        <w:noProof/>
        <w:lang w:eastAsia="hr-H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-890270</wp:posOffset>
          </wp:positionH>
          <wp:positionV relativeFrom="paragraph">
            <wp:posOffset>-4234815</wp:posOffset>
          </wp:positionV>
          <wp:extent cx="7543800" cy="4394200"/>
          <wp:effectExtent l="0" t="0" r="0" b="6350"/>
          <wp:wrapNone/>
          <wp:docPr id="1" name="Picture 1" descr="IHJJ_memo_14 footer osta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HJJ_memo_14 footer ostata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4394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C07" w:rsidRDefault="00F56C07" w:rsidP="00F56C07">
    <w:pPr>
      <w:pStyle w:val="Podnoje"/>
      <w:ind w:left="-1417"/>
    </w:pPr>
    <w:r>
      <w:rPr>
        <w:noProof/>
        <w:lang w:eastAsia="hr-HR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-4215765</wp:posOffset>
          </wp:positionV>
          <wp:extent cx="7529195" cy="438975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9195" cy="438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1EAB" w:rsidRDefault="000E1EAB" w:rsidP="001D612A">
      <w:r>
        <w:separator/>
      </w:r>
    </w:p>
  </w:footnote>
  <w:footnote w:type="continuationSeparator" w:id="0">
    <w:p w:rsidR="000E1EAB" w:rsidRDefault="000E1EAB" w:rsidP="001D6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12A" w:rsidRDefault="001D612A" w:rsidP="001D612A">
    <w:pPr>
      <w:pStyle w:val="Zaglavlje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6C07" w:rsidRDefault="00F56C07" w:rsidP="00F56C07">
    <w:pPr>
      <w:pStyle w:val="Zaglavlje"/>
      <w:ind w:left="-1417"/>
    </w:pPr>
    <w:r>
      <w:rPr>
        <w:noProof/>
        <w:lang w:eastAsia="hr-HR"/>
      </w:rPr>
      <w:drawing>
        <wp:inline distT="0" distB="0" distL="0" distR="0" wp14:anchorId="0EF58281">
          <wp:extent cx="7562665" cy="963630"/>
          <wp:effectExtent l="0" t="0" r="635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2665" cy="9636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12A"/>
    <w:rsid w:val="000212F6"/>
    <w:rsid w:val="00037E22"/>
    <w:rsid w:val="00050D50"/>
    <w:rsid w:val="000A4BC0"/>
    <w:rsid w:val="000D7038"/>
    <w:rsid w:val="000E1EAB"/>
    <w:rsid w:val="000E65A5"/>
    <w:rsid w:val="001622EE"/>
    <w:rsid w:val="001D612A"/>
    <w:rsid w:val="001E38E3"/>
    <w:rsid w:val="00281396"/>
    <w:rsid w:val="00292775"/>
    <w:rsid w:val="0033535B"/>
    <w:rsid w:val="00361124"/>
    <w:rsid w:val="003664BA"/>
    <w:rsid w:val="003B33E3"/>
    <w:rsid w:val="0040352D"/>
    <w:rsid w:val="004341C1"/>
    <w:rsid w:val="004915DF"/>
    <w:rsid w:val="004F4F48"/>
    <w:rsid w:val="005033A4"/>
    <w:rsid w:val="00573A9B"/>
    <w:rsid w:val="005A6602"/>
    <w:rsid w:val="005C434F"/>
    <w:rsid w:val="005D4430"/>
    <w:rsid w:val="006073CA"/>
    <w:rsid w:val="006602D7"/>
    <w:rsid w:val="006D28A6"/>
    <w:rsid w:val="006E680B"/>
    <w:rsid w:val="007003C1"/>
    <w:rsid w:val="00715330"/>
    <w:rsid w:val="00725449"/>
    <w:rsid w:val="00773F70"/>
    <w:rsid w:val="007F756C"/>
    <w:rsid w:val="00831C77"/>
    <w:rsid w:val="00835130"/>
    <w:rsid w:val="009326C4"/>
    <w:rsid w:val="00963E0D"/>
    <w:rsid w:val="009A0D0B"/>
    <w:rsid w:val="009C355A"/>
    <w:rsid w:val="00A42634"/>
    <w:rsid w:val="00A64CCD"/>
    <w:rsid w:val="00BA2FAC"/>
    <w:rsid w:val="00BD5BB8"/>
    <w:rsid w:val="00C83DE2"/>
    <w:rsid w:val="00C95A25"/>
    <w:rsid w:val="00D42800"/>
    <w:rsid w:val="00D50402"/>
    <w:rsid w:val="00D9614E"/>
    <w:rsid w:val="00DA0C93"/>
    <w:rsid w:val="00DA2B40"/>
    <w:rsid w:val="00DE76FC"/>
    <w:rsid w:val="00E04D2C"/>
    <w:rsid w:val="00E74D9D"/>
    <w:rsid w:val="00EA0F78"/>
    <w:rsid w:val="00EF2F13"/>
    <w:rsid w:val="00F3708C"/>
    <w:rsid w:val="00F506F7"/>
    <w:rsid w:val="00F5308B"/>
    <w:rsid w:val="00F5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0DD18"/>
  <w15:chartTrackingRefBased/>
  <w15:docId w15:val="{3F346C9B-99F7-49EA-862B-5AD609B68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2634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D612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1D612A"/>
  </w:style>
  <w:style w:type="paragraph" w:styleId="Podnoje">
    <w:name w:val="footer"/>
    <w:basedOn w:val="Normal"/>
    <w:link w:val="PodnojeChar"/>
    <w:uiPriority w:val="99"/>
    <w:unhideWhenUsed/>
    <w:rsid w:val="001D612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noProof w:val="0"/>
      <w:sz w:val="22"/>
      <w:szCs w:val="22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1D612A"/>
  </w:style>
  <w:style w:type="paragraph" w:styleId="Odlomakpopisa">
    <w:name w:val="List Paragraph"/>
    <w:basedOn w:val="Normal"/>
    <w:uiPriority w:val="34"/>
    <w:qFormat/>
    <w:rsid w:val="00A42634"/>
    <w:pPr>
      <w:spacing w:after="160" w:line="254" w:lineRule="auto"/>
      <w:ind w:left="720"/>
      <w:contextualSpacing/>
    </w:pPr>
    <w:rPr>
      <w:rFonts w:ascii="Calibri" w:eastAsia="Calibri" w:hAnsi="Calibri"/>
      <w:noProof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35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Davor Milasincic</dc:creator>
  <cp:keywords/>
  <dc:description/>
  <cp:lastModifiedBy>Korisnik</cp:lastModifiedBy>
  <cp:revision>10</cp:revision>
  <dcterms:created xsi:type="dcterms:W3CDTF">2025-01-14T09:04:00Z</dcterms:created>
  <dcterms:modified xsi:type="dcterms:W3CDTF">2025-07-23T09:07:00Z</dcterms:modified>
</cp:coreProperties>
</file>